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customXml/itemProps1.xml" ContentType="application/vnd.openxmlformats-officedocument.customXmlProperties+xml"/>
  <Default Extension="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75" w:rsidRDefault="00FF2775" w:rsidP="00FF2775">
      <w:pPr>
        <w:spacing w:after="0"/>
        <w:jc w:val="center"/>
        <w:rPr>
          <w:rFonts w:eastAsia="Times New Roman" w:cs="Arial"/>
          <w:sz w:val="24"/>
          <w:szCs w:val="24"/>
          <w:lang w:eastAsia="it-IT"/>
        </w:rPr>
      </w:pPr>
    </w:p>
    <w:p w:rsidR="00FF2775" w:rsidRDefault="00FF2775" w:rsidP="00FF2775">
      <w:pPr>
        <w:spacing w:after="0"/>
        <w:jc w:val="center"/>
        <w:rPr>
          <w:rFonts w:eastAsia="Times New Roman" w:cs="Arial"/>
          <w:sz w:val="24"/>
          <w:szCs w:val="24"/>
          <w:lang w:eastAsia="it-IT"/>
        </w:rPr>
      </w:pPr>
    </w:p>
    <w:p w:rsidR="00FF2775" w:rsidRDefault="00FF2775" w:rsidP="00FF2775">
      <w:pPr>
        <w:spacing w:after="0"/>
        <w:jc w:val="center"/>
        <w:rPr>
          <w:rFonts w:eastAsia="Times New Roman" w:cs="Arial"/>
          <w:sz w:val="24"/>
          <w:szCs w:val="24"/>
          <w:lang w:eastAsia="it-IT"/>
        </w:rPr>
      </w:pPr>
    </w:p>
    <w:p w:rsidR="00FF2775" w:rsidRDefault="00FF2775" w:rsidP="00FF2775">
      <w:pPr>
        <w:spacing w:after="0"/>
        <w:rPr>
          <w:rFonts w:ascii="Comic Sans MS" w:hAnsi="Comic Sans MS"/>
          <w:b/>
          <w:sz w:val="42"/>
        </w:rPr>
      </w:pPr>
      <w:r>
        <w:rPr>
          <w:sz w:val="24"/>
          <w:szCs w:val="24"/>
        </w:rPr>
        <w:t xml:space="preserve">    </w:t>
      </w:r>
      <w:r w:rsidRPr="00E87F27">
        <w:rPr>
          <w:sz w:val="24"/>
          <w:szCs w:val="24"/>
        </w:rPr>
        <w:object w:dxaOrig="1920" w:dyaOrig="7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40pt" o:ole="">
            <v:imagedata r:id="rId6" o:title=""/>
          </v:shape>
          <o:OLEObject Type="Embed" ProgID="Word.Picture.8" ShapeID="_x0000_i1025" DrawAspect="Content" ObjectID="_1436620291" r:id="rId7"/>
        </w:object>
      </w:r>
      <w:r>
        <w:rPr>
          <w:sz w:val="24"/>
          <w:szCs w:val="24"/>
        </w:rPr>
        <w:t xml:space="preserve">        </w:t>
      </w:r>
      <w:r>
        <w:rPr>
          <w:rFonts w:ascii="Comic Sans MS" w:hAnsi="Comic Sans MS"/>
          <w:b/>
          <w:sz w:val="36"/>
          <w:szCs w:val="36"/>
        </w:rPr>
        <w:t>Dirigenti Scuole Autonome e Libere</w:t>
      </w:r>
    </w:p>
    <w:p w:rsidR="00FF2775" w:rsidRDefault="00FF2775" w:rsidP="00FF2775">
      <w:pPr>
        <w:spacing w:after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sz w:val="18"/>
        </w:rPr>
        <w:t xml:space="preserve"> Associazione professionale dirigenti scuole statali e paritarie  - Ente qualificato dal MIUR alla formazione</w:t>
      </w:r>
    </w:p>
    <w:p w:rsidR="00FF2775" w:rsidRDefault="00FF2775" w:rsidP="00FF2775">
      <w:pPr>
        <w:spacing w:after="0"/>
        <w:jc w:val="center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in collaborazione con</w:t>
      </w:r>
    </w:p>
    <w:p w:rsidR="00FF2775" w:rsidRDefault="00FF2775" w:rsidP="00FF2775">
      <w:pPr>
        <w:spacing w:after="0"/>
        <w:jc w:val="center"/>
        <w:rPr>
          <w:rFonts w:eastAsia="Times New Roman" w:cs="Arial"/>
          <w:sz w:val="24"/>
          <w:szCs w:val="24"/>
          <w:lang w:eastAsia="it-IT"/>
        </w:rPr>
      </w:pPr>
    </w:p>
    <w:p w:rsidR="00FF2775" w:rsidRDefault="00FF2775" w:rsidP="00FF2775">
      <w:pPr>
        <w:spacing w:after="0"/>
        <w:jc w:val="center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noProof/>
          <w:sz w:val="24"/>
          <w:szCs w:val="24"/>
          <w:lang w:eastAsia="it-IT"/>
        </w:rPr>
        <w:drawing>
          <wp:inline distT="0" distB="0" distL="0" distR="0">
            <wp:extent cx="891540" cy="396240"/>
            <wp:effectExtent l="0" t="0" r="0" b="0"/>
            <wp:docPr id="5" name="Immagine 5" descr="LogoDi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Dies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138">
        <w:rPr>
          <w:rFonts w:eastAsia="Times New Roman" w:cs="Arial"/>
          <w:sz w:val="24"/>
          <w:szCs w:val="24"/>
          <w:lang w:eastAsia="it-IT"/>
        </w:rPr>
        <w:t xml:space="preserve">   </w:t>
      </w:r>
      <w:r w:rsidRPr="00AC4D27">
        <w:rPr>
          <w:rFonts w:eastAsia="Times New Roman" w:cs="Arial"/>
          <w:b/>
          <w:sz w:val="18"/>
          <w:szCs w:val="18"/>
          <w:lang w:eastAsia="it-IT"/>
        </w:rPr>
        <w:t>Ass.professionale docenti</w:t>
      </w:r>
      <w:r w:rsidRPr="00834138">
        <w:rPr>
          <w:rFonts w:eastAsia="Times New Roman" w:cs="Arial"/>
          <w:sz w:val="24"/>
          <w:szCs w:val="24"/>
          <w:lang w:eastAsia="it-IT"/>
        </w:rPr>
        <w:t xml:space="preserve">     </w:t>
      </w:r>
      <w:r>
        <w:rPr>
          <w:rFonts w:eastAsia="Times New Roman" w:cs="Arial"/>
          <w:b/>
          <w:noProof/>
          <w:sz w:val="24"/>
          <w:szCs w:val="24"/>
          <w:lang w:eastAsia="it-IT"/>
        </w:rPr>
        <w:drawing>
          <wp:inline distT="0" distB="0" distL="0" distR="0">
            <wp:extent cx="868680" cy="655320"/>
            <wp:effectExtent l="0" t="0" r="0" b="0"/>
            <wp:docPr id="1" name="Immagine 1" descr="Logo Ai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Aim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sz w:val="24"/>
          <w:szCs w:val="24"/>
          <w:lang w:eastAsia="it-IT"/>
        </w:rPr>
        <w:t xml:space="preserve">  A.I.M.C.</w:t>
      </w:r>
    </w:p>
    <w:p w:rsidR="00FF2775" w:rsidRPr="00834138" w:rsidRDefault="00FF2775" w:rsidP="00FF2775">
      <w:pPr>
        <w:spacing w:after="0"/>
        <w:jc w:val="center"/>
        <w:rPr>
          <w:rFonts w:eastAsia="Times New Roman" w:cs="Arial"/>
          <w:b/>
          <w:sz w:val="24"/>
          <w:szCs w:val="24"/>
          <w:lang w:eastAsia="it-IT"/>
        </w:rPr>
      </w:pPr>
      <w:r>
        <w:rPr>
          <w:rFonts w:eastAsia="Times New Roman" w:cs="Arial"/>
          <w:noProof/>
          <w:sz w:val="24"/>
          <w:szCs w:val="24"/>
          <w:lang w:eastAsia="it-IT"/>
        </w:rPr>
        <w:drawing>
          <wp:inline distT="0" distB="0" distL="0" distR="0">
            <wp:extent cx="464820" cy="411480"/>
            <wp:effectExtent l="0" t="0" r="0" b="0"/>
            <wp:docPr id="4" name="Immagine 4" descr="LogoEd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Edis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138">
        <w:rPr>
          <w:rFonts w:eastAsia="Times New Roman" w:cs="Arial"/>
          <w:sz w:val="24"/>
          <w:szCs w:val="24"/>
          <w:lang w:eastAsia="it-IT"/>
        </w:rPr>
        <w:t xml:space="preserve">   </w:t>
      </w:r>
      <w:r w:rsidRPr="00834138">
        <w:rPr>
          <w:rFonts w:eastAsia="Times New Roman" w:cs="Arial"/>
          <w:b/>
          <w:sz w:val="24"/>
          <w:szCs w:val="24"/>
          <w:lang w:eastAsia="it-IT"/>
        </w:rPr>
        <w:t xml:space="preserve">  </w:t>
      </w:r>
      <w:r w:rsidRPr="00AC4D27">
        <w:rPr>
          <w:rFonts w:eastAsia="Times New Roman" w:cs="Arial"/>
          <w:b/>
          <w:sz w:val="18"/>
          <w:szCs w:val="18"/>
          <w:lang w:eastAsia="it-IT"/>
        </w:rPr>
        <w:t>Edizioni scientifiche ed universitarie</w:t>
      </w:r>
      <w:r>
        <w:rPr>
          <w:rFonts w:eastAsia="Times New Roman" w:cs="Arial"/>
          <w:b/>
          <w:sz w:val="18"/>
          <w:szCs w:val="18"/>
          <w:lang w:eastAsia="it-IT"/>
        </w:rPr>
        <w:t xml:space="preserve">       </w:t>
      </w:r>
      <w:r w:rsidRPr="00834138">
        <w:rPr>
          <w:rFonts w:eastAsia="Times New Roman" w:cs="Arial"/>
          <w:sz w:val="24"/>
          <w:szCs w:val="24"/>
          <w:lang w:eastAsia="it-IT"/>
        </w:rPr>
        <w:t xml:space="preserve"> </w:t>
      </w:r>
      <w:r>
        <w:rPr>
          <w:rFonts w:eastAsia="Times New Roman" w:cs="Arial"/>
          <w:b/>
          <w:noProof/>
          <w:sz w:val="24"/>
          <w:szCs w:val="24"/>
          <w:lang w:eastAsia="it-IT"/>
        </w:rPr>
        <w:drawing>
          <wp:inline distT="0" distB="0" distL="0" distR="0">
            <wp:extent cx="655320" cy="381000"/>
            <wp:effectExtent l="0" t="0" r="0" b="0"/>
            <wp:docPr id="3" name="Immagine 3" descr="C:\Users\User\Documents\Word\Quaderni\Materiali\Rivist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User\Documents\Word\Quaderni\Materiali\Rivista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138">
        <w:rPr>
          <w:rFonts w:eastAsia="Times New Roman" w:cs="Arial"/>
          <w:b/>
          <w:sz w:val="24"/>
          <w:szCs w:val="24"/>
          <w:lang w:eastAsia="it-IT"/>
        </w:rPr>
        <w:t xml:space="preserve">  “Dirigere scuole”  </w:t>
      </w:r>
      <w:r>
        <w:rPr>
          <w:rFonts w:eastAsia="Times New Roman" w:cs="Arial"/>
          <w:b/>
          <w:sz w:val="24"/>
          <w:szCs w:val="24"/>
          <w:lang w:eastAsia="it-IT"/>
        </w:rPr>
        <w:t xml:space="preserve">                                 </w:t>
      </w:r>
      <w:r w:rsidRPr="00834138">
        <w:rPr>
          <w:rFonts w:eastAsia="Times New Roman" w:cs="Arial"/>
          <w:b/>
          <w:sz w:val="24"/>
          <w:szCs w:val="24"/>
          <w:lang w:eastAsia="it-IT"/>
        </w:rPr>
        <w:t xml:space="preserve">   </w:t>
      </w:r>
    </w:p>
    <w:p w:rsidR="003E09A4" w:rsidRDefault="003E09A4" w:rsidP="000B3CF8">
      <w:pPr>
        <w:autoSpaceDE w:val="0"/>
        <w:autoSpaceDN w:val="0"/>
        <w:adjustRightInd w:val="0"/>
        <w:spacing w:after="0"/>
        <w:ind w:left="0"/>
        <w:jc w:val="center"/>
        <w:rPr>
          <w:rFonts w:ascii="Calibri-Bold" w:hAnsi="Calibri-Bold" w:cs="Calibri-Bold"/>
          <w:b/>
          <w:bCs/>
          <w:color w:val="C10000"/>
          <w:sz w:val="28"/>
          <w:szCs w:val="28"/>
        </w:rPr>
      </w:pPr>
    </w:p>
    <w:p w:rsidR="003B4A84" w:rsidRDefault="003B4A84" w:rsidP="000B3CF8">
      <w:pPr>
        <w:autoSpaceDE w:val="0"/>
        <w:autoSpaceDN w:val="0"/>
        <w:adjustRightInd w:val="0"/>
        <w:spacing w:after="0"/>
        <w:ind w:left="0"/>
        <w:jc w:val="center"/>
        <w:rPr>
          <w:rFonts w:ascii="Calibri-Bold" w:hAnsi="Calibri-Bold" w:cs="Calibri-Bold"/>
          <w:b/>
          <w:bCs/>
          <w:color w:val="C10000"/>
          <w:sz w:val="28"/>
          <w:szCs w:val="28"/>
        </w:rPr>
      </w:pPr>
    </w:p>
    <w:p w:rsidR="006F1895" w:rsidRPr="007D2102" w:rsidRDefault="006F1895" w:rsidP="006F1895">
      <w:pPr>
        <w:spacing w:after="0"/>
        <w:rPr>
          <w:rFonts w:eastAsia="Times New Roman" w:cs="Arial"/>
          <w:i/>
          <w:iCs/>
          <w:color w:val="666666"/>
          <w:sz w:val="24"/>
          <w:szCs w:val="24"/>
          <w:lang w:eastAsia="it-IT"/>
        </w:rPr>
      </w:pPr>
    </w:p>
    <w:p w:rsidR="006F1895" w:rsidRPr="00484796" w:rsidRDefault="006F1895" w:rsidP="006F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eastAsia="Times New Roman" w:cs="Arial"/>
          <w:b/>
          <w:iCs/>
          <w:strike/>
          <w:color w:val="244061"/>
          <w:sz w:val="32"/>
          <w:szCs w:val="32"/>
          <w:lang w:eastAsia="it-IT"/>
        </w:rPr>
      </w:pPr>
      <w:r w:rsidRPr="007D2102">
        <w:rPr>
          <w:rFonts w:eastAsia="Times New Roman" w:cs="Arial"/>
          <w:b/>
          <w:iCs/>
          <w:color w:val="244061"/>
          <w:sz w:val="32"/>
          <w:szCs w:val="32"/>
          <w:lang w:eastAsia="it-IT"/>
        </w:rPr>
        <w:t xml:space="preserve">CONCORSO PER DIRIGENTI DI SCUOLE STATALI </w:t>
      </w:r>
      <w:r w:rsidRPr="00484796">
        <w:rPr>
          <w:rFonts w:eastAsia="Times New Roman" w:cs="Arial"/>
          <w:b/>
          <w:iCs/>
          <w:color w:val="244061"/>
          <w:sz w:val="32"/>
          <w:szCs w:val="32"/>
          <w:lang w:eastAsia="it-IT"/>
        </w:rPr>
        <w:t>2017</w:t>
      </w:r>
    </w:p>
    <w:p w:rsidR="006F1895" w:rsidRPr="007D2102" w:rsidRDefault="006F1895" w:rsidP="006F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eastAsia="Times New Roman" w:cs="Arial"/>
          <w:b/>
          <w:iCs/>
          <w:color w:val="244061"/>
          <w:sz w:val="32"/>
          <w:szCs w:val="32"/>
          <w:lang w:eastAsia="it-IT"/>
        </w:rPr>
      </w:pPr>
      <w:r w:rsidRPr="007D2102">
        <w:rPr>
          <w:rFonts w:eastAsia="Times New Roman" w:cs="Arial"/>
          <w:b/>
          <w:iCs/>
          <w:color w:val="244061"/>
          <w:sz w:val="32"/>
          <w:szCs w:val="32"/>
          <w:lang w:eastAsia="it-IT"/>
        </w:rPr>
        <w:t xml:space="preserve">PERCORSO DI PREPARAZIONE  </w:t>
      </w:r>
    </w:p>
    <w:p w:rsidR="00FF2775" w:rsidRPr="007D2102" w:rsidRDefault="00D81D50" w:rsidP="00FF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rFonts w:eastAsia="Times New Roman" w:cs="Arial"/>
          <w:b/>
          <w:iCs/>
          <w:color w:val="244061"/>
          <w:sz w:val="32"/>
          <w:szCs w:val="32"/>
          <w:lang w:eastAsia="it-IT"/>
        </w:rPr>
        <w:t xml:space="preserve">Costi e </w:t>
      </w:r>
      <w:r w:rsidR="00FF2775">
        <w:rPr>
          <w:rFonts w:eastAsia="Times New Roman" w:cs="Arial"/>
          <w:b/>
          <w:iCs/>
          <w:color w:val="244061"/>
          <w:sz w:val="32"/>
          <w:szCs w:val="32"/>
          <w:lang w:eastAsia="it-IT"/>
        </w:rPr>
        <w:t xml:space="preserve">Iscrizioni  </w:t>
      </w:r>
    </w:p>
    <w:p w:rsidR="006F1895" w:rsidRPr="007D2102" w:rsidRDefault="006F1895" w:rsidP="006F1895">
      <w:pPr>
        <w:spacing w:after="0"/>
        <w:rPr>
          <w:rFonts w:eastAsia="Times New Roman" w:cs="Arial"/>
          <w:b/>
          <w:iCs/>
          <w:sz w:val="24"/>
          <w:szCs w:val="24"/>
          <w:lang w:eastAsia="it-IT"/>
        </w:rPr>
      </w:pPr>
    </w:p>
    <w:p w:rsidR="000B3CF8" w:rsidRDefault="000B3CF8" w:rsidP="003B4A84">
      <w:pPr>
        <w:autoSpaceDE w:val="0"/>
        <w:autoSpaceDN w:val="0"/>
        <w:adjustRightInd w:val="0"/>
        <w:spacing w:after="0"/>
        <w:ind w:left="0"/>
        <w:rPr>
          <w:rFonts w:ascii="Calibri-Bold" w:hAnsi="Calibri-Bold" w:cs="Calibri-Bold"/>
          <w:b/>
          <w:bCs/>
          <w:color w:val="C10000"/>
          <w:sz w:val="24"/>
          <w:szCs w:val="24"/>
        </w:rPr>
      </w:pPr>
    </w:p>
    <w:p w:rsidR="003B4A84" w:rsidRDefault="003B4A84" w:rsidP="003B4A84">
      <w:pPr>
        <w:autoSpaceDE w:val="0"/>
        <w:autoSpaceDN w:val="0"/>
        <w:adjustRightInd w:val="0"/>
        <w:spacing w:after="0"/>
        <w:ind w:left="0"/>
        <w:rPr>
          <w:rFonts w:ascii="Calibri-Bold" w:hAnsi="Calibri-Bold" w:cs="Calibri-Bold"/>
          <w:b/>
          <w:bCs/>
          <w:color w:val="C10000"/>
          <w:sz w:val="24"/>
          <w:szCs w:val="24"/>
        </w:rPr>
      </w:pPr>
    </w:p>
    <w:p w:rsidR="00D81D50" w:rsidRPr="007D2102" w:rsidRDefault="00D81D50" w:rsidP="003B4A84">
      <w:pPr>
        <w:spacing w:after="0"/>
        <w:ind w:left="0"/>
        <w:rPr>
          <w:sz w:val="24"/>
          <w:szCs w:val="24"/>
          <w:u w:val="single"/>
        </w:rPr>
      </w:pPr>
      <w:r w:rsidRPr="007D2102">
        <w:rPr>
          <w:sz w:val="24"/>
          <w:szCs w:val="24"/>
          <w:u w:val="single"/>
        </w:rPr>
        <w:t>Costi</w:t>
      </w:r>
    </w:p>
    <w:p w:rsidR="00D81D50" w:rsidRPr="007D2102" w:rsidRDefault="00D81D50" w:rsidP="003B4A84">
      <w:pPr>
        <w:spacing w:after="0"/>
        <w:ind w:left="0"/>
        <w:rPr>
          <w:sz w:val="24"/>
          <w:szCs w:val="24"/>
        </w:rPr>
      </w:pPr>
    </w:p>
    <w:p w:rsidR="00D81D50" w:rsidRDefault="00D81D50" w:rsidP="003B4A84">
      <w:pPr>
        <w:spacing w:after="0"/>
        <w:ind w:left="0"/>
        <w:rPr>
          <w:sz w:val="24"/>
          <w:szCs w:val="24"/>
        </w:rPr>
      </w:pPr>
      <w:r w:rsidRPr="007D2102">
        <w:rPr>
          <w:sz w:val="24"/>
          <w:szCs w:val="24"/>
        </w:rPr>
        <w:t xml:space="preserve">Per la </w:t>
      </w:r>
      <w:r w:rsidRPr="007D2102">
        <w:rPr>
          <w:b/>
          <w:sz w:val="24"/>
          <w:szCs w:val="24"/>
          <w:u w:val="single"/>
        </w:rPr>
        <w:t>Fase 1</w:t>
      </w:r>
      <w:r w:rsidRPr="007D2102">
        <w:rPr>
          <w:sz w:val="24"/>
          <w:szCs w:val="24"/>
        </w:rPr>
        <w:t xml:space="preserve"> (Preparazione alla prova</w:t>
      </w:r>
      <w:r>
        <w:rPr>
          <w:sz w:val="24"/>
          <w:szCs w:val="24"/>
        </w:rPr>
        <w:t xml:space="preserve"> di preselezione ed alla prova scritta) il costo di 50</w:t>
      </w:r>
      <w:r w:rsidRPr="007D2102">
        <w:rPr>
          <w:sz w:val="24"/>
          <w:szCs w:val="24"/>
        </w:rPr>
        <w:t>0€</w:t>
      </w:r>
      <w:r>
        <w:rPr>
          <w:sz w:val="24"/>
          <w:szCs w:val="24"/>
        </w:rPr>
        <w:t xml:space="preserve"> (400€ per soci associazioni promotrici) e</w:t>
      </w:r>
      <w:r w:rsidRPr="007D2102">
        <w:rPr>
          <w:sz w:val="24"/>
          <w:szCs w:val="24"/>
        </w:rPr>
        <w:t xml:space="preserve"> comprende:  </w:t>
      </w:r>
    </w:p>
    <w:p w:rsidR="00D81D50" w:rsidRDefault="00D81D50" w:rsidP="003B4A84">
      <w:p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*   partecipazione al corso intensivo residenziale (escluse le spese di viaggio e soggiorno – per queste il corsista prenderà contatto diretto con il centro congressi);</w:t>
      </w:r>
    </w:p>
    <w:p w:rsidR="00D81D50" w:rsidRDefault="00D81D50" w:rsidP="003B4A84">
      <w:p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*   accesso on-line al simulatore di test;  </w:t>
      </w:r>
    </w:p>
    <w:p w:rsidR="00D81D50" w:rsidRDefault="00D81D50" w:rsidP="003B4A84">
      <w:p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*   partecipazione al gruppo regionale con un tutor per la correzione delle prove scritte indicate nel programma;</w:t>
      </w:r>
    </w:p>
    <w:p w:rsidR="00D81D50" w:rsidRDefault="00D81D50" w:rsidP="003B4A84">
      <w:pPr>
        <w:spacing w:after="0"/>
        <w:ind w:left="0"/>
        <w:rPr>
          <w:rFonts w:eastAsia="Times New Roman" w:cs="Arial"/>
          <w:sz w:val="24"/>
          <w:szCs w:val="24"/>
          <w:lang w:eastAsia="it-IT"/>
        </w:rPr>
      </w:pPr>
      <w:r>
        <w:rPr>
          <w:sz w:val="24"/>
          <w:szCs w:val="24"/>
        </w:rPr>
        <w:t xml:space="preserve">*   utilizzo  piattaforma  on-line con </w:t>
      </w:r>
      <w:r w:rsidRPr="00C124FA">
        <w:rPr>
          <w:sz w:val="24"/>
          <w:szCs w:val="24"/>
        </w:rPr>
        <w:t xml:space="preserve">materiale didattico, </w:t>
      </w:r>
      <w:r w:rsidRPr="00714DEA">
        <w:rPr>
          <w:rFonts w:eastAsia="Times New Roman" w:cs="Arial"/>
          <w:sz w:val="24"/>
          <w:szCs w:val="24"/>
          <w:lang w:eastAsia="it-IT"/>
        </w:rPr>
        <w:t>schede tematiche, bibliografie</w:t>
      </w:r>
      <w:r>
        <w:rPr>
          <w:rFonts w:eastAsia="Times New Roman" w:cs="Arial"/>
          <w:sz w:val="24"/>
          <w:szCs w:val="24"/>
          <w:lang w:eastAsia="it-IT"/>
        </w:rPr>
        <w:t xml:space="preserve">, </w:t>
      </w:r>
      <w:r w:rsidRPr="00714DEA">
        <w:rPr>
          <w:rFonts w:eastAsia="Times New Roman" w:cs="Arial"/>
          <w:sz w:val="24"/>
          <w:szCs w:val="24"/>
          <w:lang w:eastAsia="it-IT"/>
        </w:rPr>
        <w:t>bibl</w:t>
      </w:r>
      <w:r>
        <w:rPr>
          <w:rFonts w:eastAsia="Times New Roman" w:cs="Arial"/>
          <w:sz w:val="24"/>
          <w:szCs w:val="24"/>
          <w:lang w:eastAsia="it-IT"/>
        </w:rPr>
        <w:t xml:space="preserve">ioteche informatiche, forum; </w:t>
      </w:r>
      <w:r w:rsidRPr="00714DEA">
        <w:rPr>
          <w:rFonts w:eastAsia="Times New Roman" w:cs="Arial"/>
          <w:sz w:val="24"/>
          <w:szCs w:val="24"/>
          <w:lang w:eastAsia="it-IT"/>
        </w:rPr>
        <w:t xml:space="preserve"> </w:t>
      </w:r>
    </w:p>
    <w:p w:rsidR="00D81D50" w:rsidRDefault="00D81D50" w:rsidP="003B4A84">
      <w:pPr>
        <w:spacing w:after="0"/>
        <w:ind w:left="0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*   acquisto fortemente agevolato dei </w:t>
      </w:r>
      <w:r w:rsidRPr="00714DEA">
        <w:rPr>
          <w:rFonts w:eastAsia="Times New Roman" w:cs="Arial"/>
          <w:sz w:val="24"/>
          <w:szCs w:val="24"/>
          <w:lang w:eastAsia="it-IT"/>
        </w:rPr>
        <w:t xml:space="preserve"> testi</w:t>
      </w:r>
      <w:r>
        <w:rPr>
          <w:rFonts w:eastAsia="Times New Roman" w:cs="Arial"/>
          <w:sz w:val="24"/>
          <w:szCs w:val="24"/>
          <w:lang w:eastAsia="it-IT"/>
        </w:rPr>
        <w:t xml:space="preserve">  EdiSES</w:t>
      </w:r>
      <w:r w:rsidRPr="00714DEA">
        <w:rPr>
          <w:rFonts w:eastAsia="Times New Roman" w:cs="Arial"/>
          <w:sz w:val="24"/>
          <w:szCs w:val="24"/>
          <w:lang w:eastAsia="it-IT"/>
        </w:rPr>
        <w:t>;</w:t>
      </w:r>
      <w:r>
        <w:rPr>
          <w:rFonts w:eastAsia="Times New Roman" w:cs="Arial"/>
          <w:sz w:val="24"/>
          <w:szCs w:val="24"/>
          <w:lang w:eastAsia="it-IT"/>
        </w:rPr>
        <w:t xml:space="preserve">  </w:t>
      </w:r>
    </w:p>
    <w:p w:rsidR="00D81D50" w:rsidRDefault="00D81D50" w:rsidP="003B4A84">
      <w:pPr>
        <w:spacing w:after="0"/>
        <w:ind w:left="0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*   utilizzo gratuito di tutti </w:t>
      </w:r>
      <w:r w:rsidRPr="00714DEA">
        <w:rPr>
          <w:rFonts w:eastAsia="Times New Roman" w:cs="Arial"/>
          <w:sz w:val="24"/>
          <w:szCs w:val="24"/>
          <w:lang w:eastAsia="it-IT"/>
        </w:rPr>
        <w:t xml:space="preserve"> servizi di DiSAL</w:t>
      </w:r>
      <w:r>
        <w:rPr>
          <w:rFonts w:eastAsia="Times New Roman" w:cs="Arial"/>
          <w:sz w:val="24"/>
          <w:szCs w:val="24"/>
          <w:lang w:eastAsia="it-IT"/>
        </w:rPr>
        <w:t xml:space="preserve"> </w:t>
      </w:r>
      <w:r w:rsidRPr="00714DEA">
        <w:rPr>
          <w:rFonts w:eastAsia="Times New Roman" w:cs="Arial"/>
          <w:sz w:val="24"/>
          <w:szCs w:val="24"/>
          <w:lang w:eastAsia="it-IT"/>
        </w:rPr>
        <w:t>;</w:t>
      </w:r>
      <w:r>
        <w:rPr>
          <w:rFonts w:eastAsia="Times New Roman" w:cs="Arial"/>
          <w:sz w:val="24"/>
          <w:szCs w:val="24"/>
          <w:lang w:eastAsia="it-IT"/>
        </w:rPr>
        <w:t xml:space="preserve">  </w:t>
      </w:r>
    </w:p>
    <w:p w:rsidR="00D81D50" w:rsidRDefault="00D81D50" w:rsidP="003B4A84">
      <w:pPr>
        <w:spacing w:after="0"/>
        <w:ind w:left="0"/>
        <w:rPr>
          <w:rFonts w:eastAsia="Times New Roman" w:cs="Arial"/>
          <w:sz w:val="24"/>
          <w:szCs w:val="24"/>
          <w:lang w:eastAsia="it-IT"/>
        </w:rPr>
      </w:pPr>
      <w:r>
        <w:rPr>
          <w:rFonts w:eastAsia="Symbol"/>
          <w:sz w:val="24"/>
          <w:szCs w:val="24"/>
          <w:lang w:eastAsia="it-IT"/>
        </w:rPr>
        <w:t xml:space="preserve">*   </w:t>
      </w:r>
      <w:r w:rsidRPr="00714DEA">
        <w:rPr>
          <w:rFonts w:eastAsia="Symbol"/>
          <w:sz w:val="24"/>
          <w:szCs w:val="24"/>
          <w:lang w:eastAsia="it-IT"/>
        </w:rPr>
        <w:t>servizio</w:t>
      </w:r>
      <w:r>
        <w:rPr>
          <w:rFonts w:eastAsia="Times New Roman" w:cs="Arial"/>
          <w:sz w:val="24"/>
          <w:szCs w:val="24"/>
          <w:lang w:eastAsia="it-IT"/>
        </w:rPr>
        <w:t xml:space="preserve"> personalizzato</w:t>
      </w:r>
      <w:r w:rsidRPr="00714DEA">
        <w:rPr>
          <w:rFonts w:eastAsia="Times New Roman" w:cs="Arial"/>
          <w:sz w:val="24"/>
          <w:szCs w:val="24"/>
          <w:lang w:eastAsia="it-IT"/>
        </w:rPr>
        <w:t xml:space="preserve"> di tutorato a distanza </w:t>
      </w:r>
      <w:r>
        <w:rPr>
          <w:rFonts w:eastAsia="Times New Roman" w:cs="Arial"/>
          <w:sz w:val="24"/>
          <w:szCs w:val="24"/>
          <w:lang w:eastAsia="it-IT"/>
        </w:rPr>
        <w:t xml:space="preserve"> in piattaforma dedicata per le informazioni sul concorso;  </w:t>
      </w:r>
    </w:p>
    <w:p w:rsidR="00D81D50" w:rsidRPr="00714DEA" w:rsidRDefault="00D81D50" w:rsidP="003B4A84">
      <w:pPr>
        <w:spacing w:after="0"/>
        <w:ind w:left="0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*   </w:t>
      </w:r>
      <w:r w:rsidRPr="00714DEA">
        <w:rPr>
          <w:rFonts w:eastAsia="Times New Roman" w:cs="Arial"/>
          <w:sz w:val="24"/>
          <w:szCs w:val="24"/>
          <w:lang w:eastAsia="it-IT"/>
        </w:rPr>
        <w:t>utilizzo d</w:t>
      </w:r>
      <w:r>
        <w:rPr>
          <w:rFonts w:eastAsia="Times New Roman" w:cs="Arial"/>
          <w:sz w:val="24"/>
          <w:szCs w:val="24"/>
          <w:lang w:eastAsia="it-IT"/>
        </w:rPr>
        <w:t xml:space="preserve">i un forum di confronto fra candidati iscritti. Tutti i  servizi on-line saranno usufruibili fino alla pubblicazione degli esiti della prova. </w:t>
      </w:r>
    </w:p>
    <w:p w:rsidR="00D81D50" w:rsidRDefault="00D81D50" w:rsidP="003B4A84">
      <w:pPr>
        <w:spacing w:after="0"/>
        <w:ind w:left="0"/>
        <w:rPr>
          <w:sz w:val="24"/>
          <w:szCs w:val="24"/>
        </w:rPr>
      </w:pPr>
    </w:p>
    <w:p w:rsidR="00D81D50" w:rsidRDefault="00D81D50" w:rsidP="003B4A84">
      <w:p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Ai candidati che </w:t>
      </w:r>
      <w:r w:rsidRPr="000A366D">
        <w:rPr>
          <w:b/>
          <w:sz w:val="24"/>
          <w:szCs w:val="24"/>
          <w:u w:val="single"/>
        </w:rPr>
        <w:t>non saranno ammessi</w:t>
      </w:r>
      <w:r>
        <w:rPr>
          <w:sz w:val="24"/>
          <w:szCs w:val="24"/>
        </w:rPr>
        <w:t xml:space="preserve"> alle prove scritte dopo l’eventuale prova preselettiva DiSAL rimborserà il 50% della quota versata. </w:t>
      </w:r>
    </w:p>
    <w:p w:rsidR="00D81D50" w:rsidRPr="007D2102" w:rsidRDefault="00D81D50" w:rsidP="003B4A84">
      <w:pPr>
        <w:spacing w:after="0"/>
        <w:ind w:left="0"/>
        <w:rPr>
          <w:sz w:val="24"/>
          <w:szCs w:val="24"/>
        </w:rPr>
      </w:pPr>
    </w:p>
    <w:p w:rsidR="00D81D50" w:rsidRDefault="00D81D50" w:rsidP="003B4A84">
      <w:pPr>
        <w:spacing w:after="0"/>
        <w:ind w:left="0"/>
        <w:rPr>
          <w:sz w:val="24"/>
          <w:szCs w:val="24"/>
        </w:rPr>
      </w:pPr>
      <w:r w:rsidRPr="007D2102">
        <w:rPr>
          <w:sz w:val="24"/>
          <w:szCs w:val="24"/>
        </w:rPr>
        <w:t xml:space="preserve">Per la </w:t>
      </w:r>
      <w:r w:rsidRPr="007D2102">
        <w:rPr>
          <w:b/>
          <w:sz w:val="24"/>
          <w:szCs w:val="24"/>
          <w:u w:val="single"/>
        </w:rPr>
        <w:t>Fase 2</w:t>
      </w:r>
      <w:r w:rsidRPr="007D2102">
        <w:rPr>
          <w:sz w:val="24"/>
          <w:szCs w:val="24"/>
        </w:rPr>
        <w:t xml:space="preserve"> (Preparazione all</w:t>
      </w:r>
      <w:r>
        <w:rPr>
          <w:sz w:val="24"/>
          <w:szCs w:val="24"/>
        </w:rPr>
        <w:t>a prova orale) il costo di 400€ (30</w:t>
      </w:r>
      <w:r w:rsidRPr="007D2102">
        <w:rPr>
          <w:sz w:val="24"/>
          <w:szCs w:val="24"/>
        </w:rPr>
        <w:t xml:space="preserve">0€ </w:t>
      </w:r>
      <w:r>
        <w:rPr>
          <w:sz w:val="24"/>
          <w:szCs w:val="24"/>
        </w:rPr>
        <w:t>per soci associazioni promotrici</w:t>
      </w:r>
      <w:r w:rsidRPr="00595469">
        <w:rPr>
          <w:sz w:val="24"/>
          <w:szCs w:val="24"/>
        </w:rPr>
        <w:t>)</w:t>
      </w:r>
      <w:r>
        <w:rPr>
          <w:sz w:val="24"/>
          <w:szCs w:val="24"/>
        </w:rPr>
        <w:t xml:space="preserve"> e  comprende:   </w:t>
      </w:r>
    </w:p>
    <w:p w:rsidR="00D81D50" w:rsidRDefault="00D81D50" w:rsidP="003B4A84">
      <w:p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*   gruppi di tutorato (di 5 candidati) per la prova orale;   </w:t>
      </w:r>
    </w:p>
    <w:p w:rsidR="00D81D50" w:rsidRDefault="00D81D50" w:rsidP="003B4A84">
      <w:p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*   utilizzo di tutti gli stessi servizi on-line della Fase 1; </w:t>
      </w:r>
    </w:p>
    <w:p w:rsidR="00D81D50" w:rsidRDefault="00D81D50" w:rsidP="003B4A84">
      <w:pPr>
        <w:spacing w:after="0"/>
        <w:ind w:left="0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*   acquisto fortemente agevolato dei </w:t>
      </w:r>
      <w:r w:rsidRPr="00714DEA">
        <w:rPr>
          <w:rFonts w:eastAsia="Times New Roman" w:cs="Arial"/>
          <w:sz w:val="24"/>
          <w:szCs w:val="24"/>
          <w:lang w:eastAsia="it-IT"/>
        </w:rPr>
        <w:t xml:space="preserve"> testi</w:t>
      </w:r>
      <w:r>
        <w:rPr>
          <w:rFonts w:eastAsia="Times New Roman" w:cs="Arial"/>
          <w:sz w:val="24"/>
          <w:szCs w:val="24"/>
          <w:lang w:eastAsia="it-IT"/>
        </w:rPr>
        <w:t xml:space="preserve"> EdiSES</w:t>
      </w:r>
      <w:r w:rsidRPr="00714DEA">
        <w:rPr>
          <w:rFonts w:eastAsia="Times New Roman" w:cs="Arial"/>
          <w:sz w:val="24"/>
          <w:szCs w:val="24"/>
          <w:lang w:eastAsia="it-IT"/>
        </w:rPr>
        <w:t>;</w:t>
      </w:r>
      <w:r>
        <w:rPr>
          <w:rFonts w:eastAsia="Times New Roman" w:cs="Arial"/>
          <w:sz w:val="24"/>
          <w:szCs w:val="24"/>
          <w:lang w:eastAsia="it-IT"/>
        </w:rPr>
        <w:t xml:space="preserve">  </w:t>
      </w:r>
    </w:p>
    <w:p w:rsidR="00D81D50" w:rsidRDefault="00D81D50" w:rsidP="003B4A84">
      <w:pPr>
        <w:spacing w:after="0"/>
        <w:ind w:left="0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*   utilizzo gratuito di tutti </w:t>
      </w:r>
      <w:r w:rsidRPr="00714DEA">
        <w:rPr>
          <w:rFonts w:eastAsia="Times New Roman" w:cs="Arial"/>
          <w:sz w:val="24"/>
          <w:szCs w:val="24"/>
          <w:lang w:eastAsia="it-IT"/>
        </w:rPr>
        <w:t xml:space="preserve"> servizi di DiSAL;</w:t>
      </w:r>
      <w:r>
        <w:rPr>
          <w:rFonts w:eastAsia="Times New Roman" w:cs="Arial"/>
          <w:sz w:val="24"/>
          <w:szCs w:val="24"/>
          <w:lang w:eastAsia="it-IT"/>
        </w:rPr>
        <w:t xml:space="preserve">  </w:t>
      </w:r>
    </w:p>
    <w:p w:rsidR="00D81D50" w:rsidRDefault="00D81D50" w:rsidP="003B4A84">
      <w:pPr>
        <w:spacing w:after="0"/>
        <w:ind w:left="0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*   </w:t>
      </w:r>
      <w:r w:rsidRPr="00714DEA">
        <w:rPr>
          <w:rFonts w:eastAsia="Symbol"/>
          <w:sz w:val="24"/>
          <w:szCs w:val="24"/>
          <w:lang w:eastAsia="it-IT"/>
        </w:rPr>
        <w:t>servizio</w:t>
      </w:r>
      <w:r>
        <w:rPr>
          <w:rFonts w:eastAsia="Times New Roman" w:cs="Arial"/>
          <w:sz w:val="24"/>
          <w:szCs w:val="24"/>
          <w:lang w:eastAsia="it-IT"/>
        </w:rPr>
        <w:t xml:space="preserve"> personalizzato</w:t>
      </w:r>
      <w:r w:rsidRPr="00714DEA">
        <w:rPr>
          <w:rFonts w:eastAsia="Times New Roman" w:cs="Arial"/>
          <w:sz w:val="24"/>
          <w:szCs w:val="24"/>
          <w:lang w:eastAsia="it-IT"/>
        </w:rPr>
        <w:t xml:space="preserve"> di tutorato a distanza </w:t>
      </w:r>
      <w:r>
        <w:rPr>
          <w:rFonts w:eastAsia="Times New Roman" w:cs="Arial"/>
          <w:sz w:val="24"/>
          <w:szCs w:val="24"/>
          <w:lang w:eastAsia="it-IT"/>
        </w:rPr>
        <w:t xml:space="preserve"> in piattaforma dedicata;  </w:t>
      </w:r>
    </w:p>
    <w:p w:rsidR="00D81D50" w:rsidRPr="000A0A6E" w:rsidRDefault="00D81D50" w:rsidP="003B4A84">
      <w:pPr>
        <w:spacing w:after="0"/>
        <w:ind w:left="0"/>
        <w:rPr>
          <w:sz w:val="24"/>
          <w:szCs w:val="24"/>
        </w:rPr>
      </w:pPr>
      <w:r>
        <w:rPr>
          <w:rFonts w:eastAsia="Times New Roman" w:cs="Arial"/>
          <w:sz w:val="24"/>
          <w:szCs w:val="24"/>
          <w:lang w:eastAsia="it-IT"/>
        </w:rPr>
        <w:t xml:space="preserve">*   </w:t>
      </w:r>
      <w:r w:rsidRPr="00714DEA">
        <w:rPr>
          <w:rFonts w:eastAsia="Times New Roman" w:cs="Arial"/>
          <w:sz w:val="24"/>
          <w:szCs w:val="24"/>
          <w:lang w:eastAsia="it-IT"/>
        </w:rPr>
        <w:t>utilizzo d</w:t>
      </w:r>
      <w:r>
        <w:rPr>
          <w:rFonts w:eastAsia="Times New Roman" w:cs="Arial"/>
          <w:sz w:val="24"/>
          <w:szCs w:val="24"/>
          <w:lang w:eastAsia="it-IT"/>
        </w:rPr>
        <w:t xml:space="preserve">i un forum di confronto fra candidati iscritti. Tutti i servizi on-line saranno usufruibili fino al termine della </w:t>
      </w:r>
      <w:r w:rsidRPr="00714DEA">
        <w:rPr>
          <w:rFonts w:eastAsia="Times New Roman" w:cs="Arial"/>
          <w:sz w:val="24"/>
          <w:szCs w:val="24"/>
          <w:lang w:eastAsia="it-IT"/>
        </w:rPr>
        <w:t>prova</w:t>
      </w:r>
      <w:r>
        <w:rPr>
          <w:rFonts w:eastAsia="Times New Roman" w:cs="Arial"/>
          <w:sz w:val="24"/>
          <w:szCs w:val="24"/>
          <w:lang w:eastAsia="it-IT"/>
        </w:rPr>
        <w:t xml:space="preserve"> orale.</w:t>
      </w:r>
    </w:p>
    <w:p w:rsidR="00D81D50" w:rsidRDefault="00D81D50" w:rsidP="003B4A84">
      <w:pPr>
        <w:spacing w:after="0"/>
        <w:ind w:left="0"/>
        <w:rPr>
          <w:sz w:val="24"/>
          <w:szCs w:val="24"/>
        </w:rPr>
      </w:pPr>
    </w:p>
    <w:p w:rsidR="00D81D50" w:rsidRDefault="00D81D50" w:rsidP="003B4A84">
      <w:pPr>
        <w:spacing w:after="0"/>
        <w:ind w:left="0"/>
        <w:rPr>
          <w:sz w:val="24"/>
          <w:szCs w:val="24"/>
        </w:rPr>
      </w:pPr>
    </w:p>
    <w:p w:rsidR="00D81D50" w:rsidRDefault="00D81D50" w:rsidP="003B4A84">
      <w:p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Per l’adesione al </w:t>
      </w:r>
      <w:r w:rsidRPr="00D81D50">
        <w:rPr>
          <w:b/>
          <w:sz w:val="24"/>
          <w:szCs w:val="24"/>
          <w:u w:val="single"/>
        </w:rPr>
        <w:t>percorso integralmente e unicamente</w:t>
      </w:r>
      <w:r>
        <w:rPr>
          <w:sz w:val="24"/>
          <w:szCs w:val="24"/>
        </w:rPr>
        <w:t xml:space="preserve"> </w:t>
      </w:r>
      <w:r w:rsidRPr="00AD7289">
        <w:rPr>
          <w:b/>
          <w:sz w:val="24"/>
          <w:szCs w:val="24"/>
          <w:u w:val="single"/>
        </w:rPr>
        <w:t>on-line</w:t>
      </w:r>
      <w:r>
        <w:rPr>
          <w:sz w:val="24"/>
          <w:szCs w:val="24"/>
        </w:rPr>
        <w:t xml:space="preserve"> costo complessivo per le due fasi  di 600€ (500€  per soci associazioni promotrici ) e comprende tutti i servizi sopra descritti ad esclusione della partecipazione al corso residenziale ed alle attività in presenza dei gruppi regionali. </w:t>
      </w:r>
    </w:p>
    <w:p w:rsidR="00D81D50" w:rsidRPr="00714DEA" w:rsidRDefault="00D81D50" w:rsidP="003B4A84">
      <w:pPr>
        <w:spacing w:after="0"/>
        <w:ind w:left="0"/>
        <w:rPr>
          <w:rFonts w:eastAsia="Times New Roman" w:cs="Arial"/>
          <w:sz w:val="24"/>
          <w:szCs w:val="24"/>
          <w:lang w:eastAsia="it-IT"/>
        </w:rPr>
      </w:pPr>
      <w:r>
        <w:rPr>
          <w:sz w:val="24"/>
          <w:szCs w:val="24"/>
        </w:rPr>
        <w:t>Un tutorato personalizzato a distanza fornirà tutti i materiali e i documenti sopra indicat, provvedendo alla somministrazione e correzione delle prove scritte ed alla guida alla prova orale</w:t>
      </w:r>
      <w:r>
        <w:rPr>
          <w:rFonts w:eastAsia="Times New Roman" w:cs="Arial"/>
          <w:sz w:val="24"/>
          <w:szCs w:val="24"/>
          <w:lang w:eastAsia="it-IT"/>
        </w:rPr>
        <w:t>.</w:t>
      </w:r>
    </w:p>
    <w:p w:rsidR="00D81D50" w:rsidRDefault="00D81D50" w:rsidP="003B4A84">
      <w:pPr>
        <w:spacing w:after="0"/>
        <w:ind w:left="0"/>
        <w:rPr>
          <w:sz w:val="24"/>
          <w:szCs w:val="24"/>
        </w:rPr>
      </w:pPr>
    </w:p>
    <w:p w:rsidR="00A73570" w:rsidRPr="00A73570" w:rsidRDefault="00A73570" w:rsidP="003B4A84">
      <w:pPr>
        <w:autoSpaceDE w:val="0"/>
        <w:autoSpaceDN w:val="0"/>
        <w:adjustRightInd w:val="0"/>
        <w:spacing w:after="0"/>
        <w:ind w:left="0"/>
        <w:rPr>
          <w:rFonts w:ascii="Calibri" w:hAnsi="Calibri" w:cs="Calibri"/>
          <w:color w:val="C10000"/>
          <w:sz w:val="10"/>
          <w:szCs w:val="10"/>
        </w:rPr>
      </w:pPr>
    </w:p>
    <w:p w:rsidR="000B3CF8" w:rsidRPr="00846D13" w:rsidRDefault="000B3CF8" w:rsidP="003B4A84">
      <w:pPr>
        <w:autoSpaceDE w:val="0"/>
        <w:autoSpaceDN w:val="0"/>
        <w:adjustRightInd w:val="0"/>
        <w:spacing w:after="0"/>
        <w:ind w:left="0"/>
        <w:rPr>
          <w:rFonts w:cs="Calibri-Bold"/>
          <w:b/>
          <w:bCs/>
          <w:color w:val="C10000"/>
          <w:sz w:val="24"/>
          <w:szCs w:val="24"/>
        </w:rPr>
      </w:pPr>
    </w:p>
    <w:p w:rsidR="00846D13" w:rsidRPr="00EE4077" w:rsidRDefault="00EE4077" w:rsidP="003B4A84">
      <w:pPr>
        <w:spacing w:after="0"/>
        <w:ind w:left="0"/>
        <w:rPr>
          <w:b/>
          <w:sz w:val="24"/>
          <w:szCs w:val="24"/>
          <w:u w:val="single"/>
        </w:rPr>
      </w:pPr>
      <w:r w:rsidRPr="00EE4077">
        <w:rPr>
          <w:b/>
          <w:sz w:val="24"/>
          <w:szCs w:val="24"/>
          <w:u w:val="single"/>
        </w:rPr>
        <w:t>Modalità</w:t>
      </w:r>
      <w:r w:rsidR="00846D13" w:rsidRPr="00EE4077">
        <w:rPr>
          <w:b/>
          <w:sz w:val="24"/>
          <w:szCs w:val="24"/>
          <w:u w:val="single"/>
        </w:rPr>
        <w:t xml:space="preserve"> iscrizione </w:t>
      </w:r>
    </w:p>
    <w:p w:rsidR="003B4A84" w:rsidRDefault="003B4A84" w:rsidP="003B4A84">
      <w:pPr>
        <w:autoSpaceDE w:val="0"/>
        <w:autoSpaceDN w:val="0"/>
        <w:adjustRightInd w:val="0"/>
        <w:spacing w:after="0"/>
        <w:ind w:left="0"/>
        <w:rPr>
          <w:rFonts w:cs="Calibri"/>
          <w:color w:val="000000"/>
          <w:sz w:val="24"/>
          <w:szCs w:val="24"/>
        </w:rPr>
      </w:pPr>
    </w:p>
    <w:p w:rsidR="00846D13" w:rsidRDefault="00846D13" w:rsidP="003B4A84">
      <w:pPr>
        <w:autoSpaceDE w:val="0"/>
        <w:autoSpaceDN w:val="0"/>
        <w:adjustRightInd w:val="0"/>
        <w:spacing w:after="0"/>
        <w:ind w:left="0"/>
        <w:rPr>
          <w:rFonts w:cs="Calibri"/>
          <w:color w:val="000000"/>
          <w:sz w:val="24"/>
          <w:szCs w:val="24"/>
        </w:rPr>
      </w:pPr>
      <w:r w:rsidRPr="00846D13">
        <w:rPr>
          <w:rFonts w:cs="Calibri"/>
          <w:color w:val="000000"/>
          <w:sz w:val="24"/>
          <w:szCs w:val="24"/>
        </w:rPr>
        <w:t xml:space="preserve">L’iscrizione dovrà avvenire </w:t>
      </w:r>
      <w:r w:rsidRPr="00846D13">
        <w:rPr>
          <w:rFonts w:cs="Calibri"/>
          <w:color w:val="000000"/>
          <w:sz w:val="24"/>
          <w:szCs w:val="24"/>
          <w:u w:val="single"/>
        </w:rPr>
        <w:t>entro le ore 24.00 di</w:t>
      </w:r>
      <w:r w:rsidRPr="00846D13">
        <w:rPr>
          <w:rFonts w:cs="Calibri"/>
          <w:color w:val="000000"/>
          <w:sz w:val="24"/>
          <w:szCs w:val="24"/>
        </w:rPr>
        <w:t xml:space="preserve"> </w:t>
      </w:r>
      <w:r w:rsidR="00A964D3">
        <w:rPr>
          <w:rFonts w:cs="Calibri"/>
          <w:b/>
          <w:color w:val="000000"/>
          <w:sz w:val="24"/>
          <w:szCs w:val="24"/>
          <w:u w:val="single"/>
        </w:rPr>
        <w:t>mercoledì 30</w:t>
      </w:r>
      <w:r w:rsidR="00722540">
        <w:rPr>
          <w:rFonts w:cs="Calibri"/>
          <w:b/>
          <w:color w:val="000000"/>
          <w:sz w:val="24"/>
          <w:szCs w:val="24"/>
          <w:u w:val="single"/>
        </w:rPr>
        <w:t xml:space="preserve"> agosto</w:t>
      </w:r>
      <w:r w:rsidRPr="00846D13">
        <w:rPr>
          <w:rFonts w:cs="Calibri"/>
          <w:b/>
          <w:color w:val="000000"/>
          <w:sz w:val="24"/>
          <w:szCs w:val="24"/>
          <w:u w:val="single"/>
        </w:rPr>
        <w:t xml:space="preserve"> 2017</w:t>
      </w:r>
      <w:r w:rsidR="00EE4077">
        <w:rPr>
          <w:rFonts w:cs="Calibri"/>
          <w:b/>
          <w:color w:val="000000"/>
          <w:sz w:val="24"/>
          <w:szCs w:val="24"/>
          <w:u w:val="single"/>
        </w:rPr>
        <w:t>.</w:t>
      </w:r>
    </w:p>
    <w:p w:rsidR="00EE4077" w:rsidRPr="00171CF8" w:rsidRDefault="00EE4077" w:rsidP="003B4A84">
      <w:pPr>
        <w:autoSpaceDE w:val="0"/>
        <w:autoSpaceDN w:val="0"/>
        <w:adjustRightInd w:val="0"/>
        <w:spacing w:after="0"/>
        <w:ind w:left="0"/>
        <w:rPr>
          <w:rFonts w:cs="Calibri"/>
          <w:sz w:val="24"/>
          <w:szCs w:val="24"/>
        </w:rPr>
      </w:pPr>
      <w:r w:rsidRPr="00846D13">
        <w:rPr>
          <w:rFonts w:cs="Calibri"/>
          <w:color w:val="000000"/>
          <w:sz w:val="24"/>
          <w:szCs w:val="24"/>
        </w:rPr>
        <w:t xml:space="preserve">L’iscrizione </w:t>
      </w:r>
      <w:r w:rsidRPr="00171CF8">
        <w:rPr>
          <w:rFonts w:cs="Calibri"/>
          <w:sz w:val="24"/>
          <w:szCs w:val="24"/>
        </w:rPr>
        <w:t xml:space="preserve">avviene compilando </w:t>
      </w:r>
      <w:r w:rsidR="00A964D3" w:rsidRPr="00171CF8">
        <w:rPr>
          <w:rFonts w:cs="Calibri"/>
          <w:sz w:val="24"/>
          <w:szCs w:val="24"/>
        </w:rPr>
        <w:t>obbligatoriamente il</w:t>
      </w:r>
      <w:r w:rsidRPr="00171CF8">
        <w:rPr>
          <w:rFonts w:cs="Calibri"/>
          <w:sz w:val="24"/>
          <w:szCs w:val="24"/>
          <w:u w:val="single"/>
        </w:rPr>
        <w:t xml:space="preserve"> </w:t>
      </w:r>
      <w:r w:rsidRPr="00171CF8">
        <w:rPr>
          <w:rFonts w:cs="Calibri-Bold"/>
          <w:b/>
          <w:bCs/>
          <w:sz w:val="24"/>
          <w:szCs w:val="24"/>
          <w:u w:val="single"/>
        </w:rPr>
        <w:t xml:space="preserve">modulo Iscrizioni corso concorso </w:t>
      </w:r>
      <w:r w:rsidRPr="00171CF8">
        <w:rPr>
          <w:rFonts w:cs="Calibri"/>
          <w:sz w:val="24"/>
          <w:szCs w:val="24"/>
          <w:u w:val="single"/>
        </w:rPr>
        <w:t>online</w:t>
      </w:r>
      <w:r w:rsidR="00171CF8">
        <w:rPr>
          <w:rFonts w:cs="Calibri"/>
          <w:sz w:val="24"/>
          <w:szCs w:val="24"/>
        </w:rPr>
        <w:t xml:space="preserve"> all’inizio di </w:t>
      </w:r>
      <w:r w:rsidRPr="00171CF8">
        <w:rPr>
          <w:rFonts w:cs="Calibri"/>
          <w:sz w:val="24"/>
          <w:szCs w:val="24"/>
        </w:rPr>
        <w:t xml:space="preserve">questa pagina del </w:t>
      </w:r>
      <w:r w:rsidR="00A964D3" w:rsidRPr="00171CF8">
        <w:rPr>
          <w:rFonts w:cs="Calibri"/>
          <w:sz w:val="24"/>
          <w:szCs w:val="24"/>
        </w:rPr>
        <w:t>sito.</w:t>
      </w:r>
    </w:p>
    <w:p w:rsidR="00EE4077" w:rsidRPr="00846D13" w:rsidRDefault="00EE4077" w:rsidP="003B4A84">
      <w:pPr>
        <w:autoSpaceDE w:val="0"/>
        <w:autoSpaceDN w:val="0"/>
        <w:adjustRightInd w:val="0"/>
        <w:spacing w:after="0"/>
        <w:ind w:left="0"/>
        <w:rPr>
          <w:rFonts w:cs="Calibri"/>
          <w:color w:val="000000"/>
          <w:sz w:val="24"/>
          <w:szCs w:val="24"/>
        </w:rPr>
      </w:pPr>
      <w:r w:rsidRPr="00171CF8">
        <w:rPr>
          <w:rFonts w:cs="Calibri"/>
          <w:sz w:val="24"/>
          <w:szCs w:val="24"/>
        </w:rPr>
        <w:t>All’atto della iscrizione</w:t>
      </w:r>
      <w:r>
        <w:rPr>
          <w:rFonts w:cs="Calibri"/>
          <w:color w:val="000000"/>
          <w:sz w:val="24"/>
          <w:szCs w:val="24"/>
        </w:rPr>
        <w:t xml:space="preserve"> occorre provvedere al pagamento della quota di iscrizione indicata secondo due possibilità</w:t>
      </w:r>
    </w:p>
    <w:p w:rsidR="00EE4077" w:rsidRPr="007A48E8" w:rsidRDefault="00EE4077" w:rsidP="003B4A8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rPr>
          <w:rFonts w:cs="Calibri"/>
          <w:color w:val="000000"/>
          <w:sz w:val="24"/>
          <w:szCs w:val="24"/>
        </w:rPr>
      </w:pPr>
      <w:r w:rsidRPr="007A48E8">
        <w:rPr>
          <w:rFonts w:cs="Calibri"/>
          <w:color w:val="000000"/>
          <w:sz w:val="24"/>
          <w:szCs w:val="24"/>
        </w:rPr>
        <w:t xml:space="preserve">Versamento con </w:t>
      </w:r>
      <w:r w:rsidRPr="007A48E8">
        <w:rPr>
          <w:rFonts w:cs="Calibri"/>
          <w:color w:val="000000"/>
          <w:sz w:val="24"/>
          <w:szCs w:val="24"/>
          <w:u w:val="single"/>
        </w:rPr>
        <w:t>bonifico bancario</w:t>
      </w:r>
      <w:r w:rsidR="007A48E8" w:rsidRPr="007A48E8">
        <w:rPr>
          <w:rFonts w:cs="Calibri"/>
          <w:color w:val="000000"/>
          <w:sz w:val="24"/>
          <w:szCs w:val="24"/>
        </w:rPr>
        <w:t xml:space="preserve">. </w:t>
      </w:r>
      <w:r w:rsidRPr="007A48E8">
        <w:rPr>
          <w:rFonts w:cs="Calibri"/>
          <w:color w:val="000000"/>
          <w:sz w:val="24"/>
          <w:szCs w:val="24"/>
        </w:rPr>
        <w:t>Il versamento va effettuato con bonifico bancario all’ IBAN: IT50F0569633840000029440X25</w:t>
      </w:r>
      <w:r w:rsidR="007A48E8" w:rsidRPr="007A48E8">
        <w:rPr>
          <w:rFonts w:cs="Calibri"/>
          <w:color w:val="000000"/>
          <w:sz w:val="24"/>
          <w:szCs w:val="24"/>
        </w:rPr>
        <w:t xml:space="preserve"> </w:t>
      </w:r>
      <w:r w:rsidRPr="007A48E8">
        <w:rPr>
          <w:rFonts w:cs="Calibri"/>
          <w:color w:val="000000"/>
          <w:sz w:val="24"/>
          <w:szCs w:val="24"/>
        </w:rPr>
        <w:t>intestato a “Associazione DiSAL” con causale “Concorso dirigenza scolastica 2017”.</w:t>
      </w:r>
      <w:r w:rsidR="007A48E8" w:rsidRPr="007A48E8">
        <w:rPr>
          <w:rFonts w:cs="Calibri"/>
          <w:color w:val="000000"/>
          <w:sz w:val="24"/>
          <w:szCs w:val="24"/>
        </w:rPr>
        <w:t xml:space="preserve">  </w:t>
      </w:r>
      <w:r w:rsidRPr="007A48E8">
        <w:rPr>
          <w:rFonts w:cs="Calibri"/>
          <w:color w:val="000000"/>
          <w:sz w:val="24"/>
          <w:szCs w:val="24"/>
        </w:rPr>
        <w:t>I dati del bonifico vanno inviati alla mail: segreteria@disal.it</w:t>
      </w:r>
    </w:p>
    <w:p w:rsidR="00EE4077" w:rsidRPr="007A48E8" w:rsidRDefault="00EE4077" w:rsidP="003B4A8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rPr>
          <w:rFonts w:cs="Calibri"/>
          <w:color w:val="000000"/>
          <w:sz w:val="24"/>
          <w:szCs w:val="24"/>
        </w:rPr>
      </w:pPr>
      <w:r w:rsidRPr="007A48E8">
        <w:rPr>
          <w:rFonts w:cs="Calibri"/>
          <w:color w:val="000000"/>
          <w:sz w:val="24"/>
          <w:szCs w:val="24"/>
        </w:rPr>
        <w:t xml:space="preserve">Pagamento con </w:t>
      </w:r>
      <w:r w:rsidRPr="007A48E8">
        <w:rPr>
          <w:rFonts w:cs="Calibri"/>
          <w:color w:val="000000"/>
          <w:sz w:val="24"/>
          <w:szCs w:val="24"/>
          <w:u w:val="single"/>
        </w:rPr>
        <w:t>carta del docente</w:t>
      </w:r>
      <w:r w:rsidR="00AD6CB7" w:rsidRPr="00AD6CB7">
        <w:rPr>
          <w:rFonts w:cs="Calibri"/>
          <w:color w:val="000000"/>
          <w:sz w:val="24"/>
          <w:szCs w:val="24"/>
        </w:rPr>
        <w:t xml:space="preserve"> (</w:t>
      </w:r>
      <w:r w:rsidR="00AD6CB7">
        <w:rPr>
          <w:sz w:val="24"/>
          <w:szCs w:val="24"/>
        </w:rPr>
        <w:t>L. 107/2015 DCPM 28/11/2016)</w:t>
      </w:r>
      <w:r w:rsidR="007A48E8" w:rsidRPr="007A48E8">
        <w:rPr>
          <w:rFonts w:cs="Calibri"/>
          <w:color w:val="000000"/>
          <w:sz w:val="24"/>
          <w:szCs w:val="24"/>
        </w:rPr>
        <w:t xml:space="preserve">. </w:t>
      </w:r>
      <w:r w:rsidRPr="007A48E8">
        <w:rPr>
          <w:rFonts w:cs="Calibri"/>
          <w:color w:val="000000"/>
          <w:sz w:val="24"/>
          <w:szCs w:val="24"/>
        </w:rPr>
        <w:t xml:space="preserve">Per poter usufruire del bonus docenti di scuola statale il docente interessato può chiedere informazioni alla Segreteria DiSAL : </w:t>
      </w:r>
      <w:hyperlink r:id="rId12" w:history="1">
        <w:r w:rsidRPr="007A48E8">
          <w:rPr>
            <w:rFonts w:cs="Calibri"/>
            <w:color w:val="000000"/>
            <w:sz w:val="24"/>
            <w:szCs w:val="24"/>
          </w:rPr>
          <w:t>segreteria@disal.it</w:t>
        </w:r>
      </w:hyperlink>
      <w:r w:rsidRPr="007A48E8">
        <w:rPr>
          <w:rFonts w:cs="Calibri"/>
          <w:color w:val="000000"/>
          <w:sz w:val="24"/>
          <w:szCs w:val="24"/>
        </w:rPr>
        <w:t xml:space="preserve">  tel.  02/69000940.</w:t>
      </w:r>
    </w:p>
    <w:p w:rsidR="00846D13" w:rsidRDefault="00AD6CB7" w:rsidP="003B4A84">
      <w:pPr>
        <w:autoSpaceDE w:val="0"/>
        <w:autoSpaceDN w:val="0"/>
        <w:adjustRightInd w:val="0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N</w:t>
      </w:r>
      <w:r w:rsidR="00171CF8" w:rsidRPr="007D2102">
        <w:rPr>
          <w:sz w:val="24"/>
          <w:szCs w:val="24"/>
        </w:rPr>
        <w:t xml:space="preserve">el caso di rinuncia </w:t>
      </w:r>
      <w:r>
        <w:rPr>
          <w:sz w:val="24"/>
          <w:szCs w:val="24"/>
        </w:rPr>
        <w:t xml:space="preserve">alle singole Fasi, </w:t>
      </w:r>
      <w:r w:rsidR="00171CF8">
        <w:rPr>
          <w:sz w:val="24"/>
          <w:szCs w:val="24"/>
        </w:rPr>
        <w:t>prima dell’avvio della attività</w:t>
      </w:r>
      <w:r>
        <w:rPr>
          <w:sz w:val="24"/>
          <w:szCs w:val="24"/>
        </w:rPr>
        <w:t>,</w:t>
      </w:r>
      <w:r w:rsidR="00171CF8">
        <w:rPr>
          <w:sz w:val="24"/>
          <w:szCs w:val="24"/>
        </w:rPr>
        <w:t xml:space="preserve"> la quota verrà restituita ad esclusione di 100€ a titolo di riconoscimento delle attività di preparazione a cura della segreteria nazionale</w:t>
      </w:r>
      <w:r w:rsidR="00171CF8" w:rsidRPr="007D2102">
        <w:rPr>
          <w:sz w:val="24"/>
          <w:szCs w:val="24"/>
        </w:rPr>
        <w:t>.</w:t>
      </w:r>
    </w:p>
    <w:p w:rsidR="00171CF8" w:rsidRDefault="00171CF8" w:rsidP="003B4A84">
      <w:pPr>
        <w:autoSpaceDE w:val="0"/>
        <w:autoSpaceDN w:val="0"/>
        <w:adjustRightInd w:val="0"/>
        <w:spacing w:after="0"/>
        <w:ind w:left="0"/>
        <w:rPr>
          <w:rFonts w:cs="Calibri"/>
          <w:color w:val="000000"/>
          <w:sz w:val="24"/>
          <w:szCs w:val="24"/>
        </w:rPr>
      </w:pPr>
    </w:p>
    <w:p w:rsidR="003B4A84" w:rsidRDefault="003B4A84" w:rsidP="003B4A84">
      <w:pPr>
        <w:autoSpaceDE w:val="0"/>
        <w:autoSpaceDN w:val="0"/>
        <w:adjustRightInd w:val="0"/>
        <w:spacing w:after="0"/>
        <w:ind w:left="0"/>
        <w:rPr>
          <w:rFonts w:cs="Calibri"/>
          <w:color w:val="000000"/>
          <w:sz w:val="24"/>
          <w:szCs w:val="24"/>
        </w:rPr>
      </w:pPr>
    </w:p>
    <w:p w:rsidR="003B4A84" w:rsidRPr="00846D13" w:rsidRDefault="003B4A84" w:rsidP="003B4A84">
      <w:pPr>
        <w:autoSpaceDE w:val="0"/>
        <w:autoSpaceDN w:val="0"/>
        <w:adjustRightInd w:val="0"/>
        <w:spacing w:after="0"/>
        <w:ind w:left="0"/>
        <w:rPr>
          <w:rFonts w:cs="Calibri"/>
          <w:color w:val="000000"/>
          <w:sz w:val="24"/>
          <w:szCs w:val="24"/>
        </w:rPr>
      </w:pPr>
    </w:p>
    <w:p w:rsidR="00846D13" w:rsidRPr="008F7FAE" w:rsidRDefault="00846D13" w:rsidP="003B4A84">
      <w:pPr>
        <w:spacing w:after="0"/>
        <w:ind w:left="0"/>
        <w:rPr>
          <w:rFonts w:cs="Arial"/>
          <w:b/>
          <w:bCs/>
          <w:sz w:val="24"/>
          <w:szCs w:val="24"/>
          <w:u w:val="single"/>
        </w:rPr>
      </w:pPr>
      <w:r w:rsidRPr="008F7FAE">
        <w:rPr>
          <w:rFonts w:cs="Arial"/>
          <w:b/>
          <w:bCs/>
          <w:sz w:val="24"/>
          <w:szCs w:val="24"/>
          <w:u w:val="single"/>
        </w:rPr>
        <w:t xml:space="preserve">Esonero dal servizio </w:t>
      </w:r>
    </w:p>
    <w:p w:rsidR="003B4A84" w:rsidRDefault="003B4A84" w:rsidP="003B4A84">
      <w:pPr>
        <w:spacing w:after="0"/>
        <w:ind w:left="0"/>
        <w:rPr>
          <w:rFonts w:cs="Arial"/>
          <w:bCs/>
          <w:sz w:val="24"/>
          <w:szCs w:val="24"/>
        </w:rPr>
      </w:pPr>
    </w:p>
    <w:p w:rsidR="00846D13" w:rsidRPr="00846D13" w:rsidRDefault="008F7FAE" w:rsidP="003B4A84">
      <w:pPr>
        <w:spacing w:after="0"/>
        <w:ind w:left="0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Tutte le attività, compreso i</w:t>
      </w:r>
      <w:r w:rsidR="00846D13" w:rsidRPr="00846D13">
        <w:rPr>
          <w:rFonts w:cs="Arial"/>
          <w:bCs/>
          <w:sz w:val="24"/>
          <w:szCs w:val="24"/>
        </w:rPr>
        <w:t xml:space="preserve">l </w:t>
      </w:r>
      <w:r w:rsidR="00846D13">
        <w:rPr>
          <w:rFonts w:cs="Arial"/>
          <w:bCs/>
          <w:sz w:val="24"/>
          <w:szCs w:val="24"/>
        </w:rPr>
        <w:t xml:space="preserve">Corso residenziale di </w:t>
      </w:r>
      <w:bookmarkStart w:id="0" w:name="_GoBack"/>
      <w:bookmarkEnd w:id="0"/>
      <w:r w:rsidR="00A964D3">
        <w:rPr>
          <w:rFonts w:cs="Arial"/>
          <w:bCs/>
          <w:sz w:val="24"/>
          <w:szCs w:val="24"/>
        </w:rPr>
        <w:t>Napoli,</w:t>
      </w:r>
      <w:r w:rsidR="00A964D3" w:rsidRPr="00846D13">
        <w:rPr>
          <w:rFonts w:cs="Arial"/>
          <w:bCs/>
          <w:sz w:val="24"/>
          <w:szCs w:val="24"/>
        </w:rPr>
        <w:t xml:space="preserve"> sono</w:t>
      </w:r>
      <w:r>
        <w:rPr>
          <w:rFonts w:cs="Arial"/>
          <w:bCs/>
          <w:sz w:val="24"/>
          <w:szCs w:val="24"/>
        </w:rPr>
        <w:t xml:space="preserve"> riconosciute </w:t>
      </w:r>
      <w:r w:rsidR="00846D13" w:rsidRPr="00846D13">
        <w:rPr>
          <w:rFonts w:cs="Arial"/>
          <w:bCs/>
          <w:sz w:val="24"/>
          <w:szCs w:val="24"/>
        </w:rPr>
        <w:t>dal MIUR in quanto svolto da Di.S.A.L. Associazione professionale soggetto qualificato per la formazione del personale della scuola</w:t>
      </w:r>
      <w:r w:rsidR="00846D13" w:rsidRPr="00846D13">
        <w:rPr>
          <w:rFonts w:cs="Arial"/>
          <w:b/>
          <w:bCs/>
          <w:sz w:val="24"/>
          <w:szCs w:val="24"/>
        </w:rPr>
        <w:t xml:space="preserve"> </w:t>
      </w:r>
      <w:r w:rsidR="00846D13" w:rsidRPr="00846D13">
        <w:rPr>
          <w:rFonts w:cs="Arial"/>
          <w:bCs/>
          <w:sz w:val="24"/>
          <w:szCs w:val="24"/>
        </w:rPr>
        <w:t>(Direttiva n. 90/2003 e 170/2016)</w:t>
      </w:r>
      <w:r w:rsidR="00846D13" w:rsidRPr="00846D13">
        <w:rPr>
          <w:rFonts w:cs="Arial"/>
          <w:b/>
          <w:bCs/>
          <w:sz w:val="24"/>
          <w:szCs w:val="24"/>
        </w:rPr>
        <w:t>.</w:t>
      </w:r>
      <w:r w:rsidR="00B63BEC">
        <w:rPr>
          <w:rFonts w:cs="Arial"/>
          <w:b/>
          <w:bCs/>
          <w:sz w:val="24"/>
          <w:szCs w:val="24"/>
        </w:rPr>
        <w:t xml:space="preserve">  </w:t>
      </w:r>
      <w:r w:rsidR="00846D13" w:rsidRPr="00846D13">
        <w:rPr>
          <w:rFonts w:cs="Arial"/>
          <w:sz w:val="24"/>
          <w:szCs w:val="24"/>
        </w:rPr>
        <w:t xml:space="preserve">Al termine del </w:t>
      </w:r>
      <w:r w:rsidR="00846D13">
        <w:rPr>
          <w:rFonts w:cs="Arial"/>
          <w:sz w:val="24"/>
          <w:szCs w:val="24"/>
        </w:rPr>
        <w:t xml:space="preserve">Corso residenziale </w:t>
      </w:r>
      <w:r w:rsidR="00846D13" w:rsidRPr="00846D13">
        <w:rPr>
          <w:rFonts w:cs="Arial"/>
          <w:sz w:val="24"/>
          <w:szCs w:val="24"/>
        </w:rPr>
        <w:t>verrà rilasci</w:t>
      </w:r>
      <w:r w:rsidR="00B63BEC">
        <w:rPr>
          <w:rFonts w:cs="Arial"/>
          <w:sz w:val="24"/>
          <w:szCs w:val="24"/>
        </w:rPr>
        <w:t>ato attestato di partecipazione</w:t>
      </w:r>
      <w:r w:rsidR="00846D13" w:rsidRPr="00846D13">
        <w:rPr>
          <w:rFonts w:cs="Arial"/>
          <w:sz w:val="24"/>
          <w:szCs w:val="24"/>
        </w:rPr>
        <w:t>.</w:t>
      </w:r>
      <w:r w:rsidR="00B63BEC">
        <w:rPr>
          <w:rFonts w:cs="Arial"/>
          <w:sz w:val="24"/>
          <w:szCs w:val="24"/>
        </w:rPr>
        <w:t xml:space="preserve">  </w:t>
      </w:r>
      <w:r w:rsidR="00846D13" w:rsidRPr="00846D13">
        <w:rPr>
          <w:rFonts w:cs="Arial"/>
          <w:sz w:val="24"/>
          <w:szCs w:val="24"/>
        </w:rPr>
        <w:t xml:space="preserve">Il </w:t>
      </w:r>
      <w:r w:rsidR="00B80185">
        <w:rPr>
          <w:rFonts w:cs="Arial"/>
          <w:sz w:val="24"/>
          <w:szCs w:val="24"/>
        </w:rPr>
        <w:t>Corso residenziale</w:t>
      </w:r>
      <w:r w:rsidR="00846D13" w:rsidRPr="00846D13">
        <w:rPr>
          <w:rFonts w:cs="Arial"/>
          <w:sz w:val="24"/>
          <w:szCs w:val="24"/>
        </w:rPr>
        <w:t xml:space="preserve"> si configura come attività di formazione </w:t>
      </w:r>
      <w:r w:rsidR="00B63BEC">
        <w:rPr>
          <w:rFonts w:cs="Arial"/>
          <w:sz w:val="24"/>
          <w:szCs w:val="24"/>
        </w:rPr>
        <w:t>(</w:t>
      </w:r>
      <w:r w:rsidR="00846D13" w:rsidRPr="00846D13">
        <w:rPr>
          <w:rFonts w:cs="Arial"/>
          <w:sz w:val="24"/>
          <w:szCs w:val="24"/>
        </w:rPr>
        <w:t>per complessive 20 ore</w:t>
      </w:r>
      <w:r w:rsidR="00B63BEC">
        <w:rPr>
          <w:rFonts w:cs="Arial"/>
          <w:sz w:val="24"/>
          <w:szCs w:val="24"/>
        </w:rPr>
        <w:t>)</w:t>
      </w:r>
      <w:r w:rsidR="00846D13" w:rsidRPr="00846D13">
        <w:rPr>
          <w:rFonts w:cs="Arial"/>
          <w:sz w:val="24"/>
          <w:szCs w:val="24"/>
        </w:rPr>
        <w:t>.</w:t>
      </w:r>
      <w:r w:rsidR="00846D13" w:rsidRPr="00846D13">
        <w:rPr>
          <w:rFonts w:cs="Arial"/>
          <w:i/>
          <w:iCs/>
          <w:sz w:val="24"/>
          <w:szCs w:val="24"/>
        </w:rPr>
        <w:t xml:space="preserve"> </w:t>
      </w:r>
    </w:p>
    <w:p w:rsidR="003B4A84" w:rsidRDefault="003B4A84" w:rsidP="003B4A84">
      <w:pPr>
        <w:autoSpaceDE w:val="0"/>
        <w:autoSpaceDN w:val="0"/>
        <w:adjustRightInd w:val="0"/>
        <w:spacing w:after="0"/>
        <w:ind w:left="0"/>
        <w:rPr>
          <w:rFonts w:cs="Calibri"/>
          <w:color w:val="000000"/>
          <w:sz w:val="24"/>
          <w:szCs w:val="24"/>
        </w:rPr>
      </w:pPr>
    </w:p>
    <w:p w:rsidR="000B3CF8" w:rsidRPr="00846D13" w:rsidRDefault="000B3CF8" w:rsidP="003B4A84">
      <w:pPr>
        <w:autoSpaceDE w:val="0"/>
        <w:autoSpaceDN w:val="0"/>
        <w:adjustRightInd w:val="0"/>
        <w:spacing w:after="0"/>
        <w:ind w:left="0"/>
        <w:rPr>
          <w:rFonts w:cs="Calibri"/>
          <w:color w:val="000000"/>
          <w:sz w:val="24"/>
          <w:szCs w:val="24"/>
        </w:rPr>
      </w:pPr>
      <w:r w:rsidRPr="00846D13">
        <w:rPr>
          <w:rFonts w:cs="Calibri"/>
          <w:color w:val="000000"/>
          <w:sz w:val="24"/>
          <w:szCs w:val="24"/>
        </w:rPr>
        <w:t>Tutte le informazioni verranno comunicate successivamente agli iscritti tramite la mail indicata nel</w:t>
      </w:r>
    </w:p>
    <w:p w:rsidR="000B3CF8" w:rsidRPr="00846D13" w:rsidRDefault="000B3CF8" w:rsidP="003B4A84">
      <w:pPr>
        <w:autoSpaceDE w:val="0"/>
        <w:autoSpaceDN w:val="0"/>
        <w:adjustRightInd w:val="0"/>
        <w:spacing w:after="0"/>
        <w:ind w:left="0"/>
        <w:rPr>
          <w:rFonts w:cs="Calibri"/>
          <w:color w:val="000000"/>
          <w:sz w:val="24"/>
          <w:szCs w:val="24"/>
        </w:rPr>
      </w:pPr>
      <w:r w:rsidRPr="00846D13">
        <w:rPr>
          <w:rFonts w:cs="Calibri"/>
          <w:color w:val="000000"/>
          <w:sz w:val="24"/>
          <w:szCs w:val="24"/>
        </w:rPr>
        <w:t>modulo di iscrizione.</w:t>
      </w:r>
    </w:p>
    <w:p w:rsidR="006F1895" w:rsidRDefault="006F1895" w:rsidP="003B4A84">
      <w:pPr>
        <w:autoSpaceDE w:val="0"/>
        <w:autoSpaceDN w:val="0"/>
        <w:adjustRightInd w:val="0"/>
        <w:spacing w:after="0"/>
        <w:ind w:left="0"/>
        <w:rPr>
          <w:rFonts w:cs="Calibri"/>
          <w:color w:val="000000"/>
          <w:sz w:val="24"/>
          <w:szCs w:val="24"/>
        </w:rPr>
      </w:pPr>
    </w:p>
    <w:p w:rsidR="003B4A84" w:rsidRPr="00E77834" w:rsidRDefault="003B4A84" w:rsidP="003B4A84">
      <w:pPr>
        <w:spacing w:after="0"/>
        <w:ind w:left="0"/>
      </w:pPr>
    </w:p>
    <w:p w:rsidR="003B4A84" w:rsidRPr="00BB4DFA" w:rsidRDefault="003B4A84" w:rsidP="003B4A84">
      <w:pPr>
        <w:jc w:val="center"/>
        <w:rPr>
          <w:sz w:val="2"/>
          <w:szCs w:val="2"/>
        </w:rPr>
      </w:pPr>
    </w:p>
    <w:p w:rsidR="003B4A84" w:rsidRPr="00E77834" w:rsidRDefault="003B4A84" w:rsidP="003B4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outlineLvl w:val="0"/>
        <w:rPr>
          <w:rFonts w:eastAsia="Arial Unicode MS"/>
          <w:i/>
          <w:color w:val="000000"/>
          <w:sz w:val="20"/>
          <w:szCs w:val="20"/>
        </w:rPr>
      </w:pPr>
      <w:r>
        <w:rPr>
          <w:rFonts w:eastAsia="Arial Unicode MS"/>
          <w:i/>
          <w:color w:val="000000"/>
          <w:sz w:val="20"/>
          <w:szCs w:val="20"/>
        </w:rPr>
        <w:t xml:space="preserve">Sede nazionale  </w:t>
      </w:r>
      <w:r w:rsidRPr="00E77834">
        <w:rPr>
          <w:rFonts w:eastAsia="Arial Unicode MS"/>
          <w:i/>
          <w:color w:val="000000"/>
          <w:sz w:val="20"/>
          <w:szCs w:val="20"/>
        </w:rPr>
        <w:t xml:space="preserve">Via Legnone 20, 20158   Milano   -     </w:t>
      </w:r>
      <w:r w:rsidRPr="00E77834">
        <w:rPr>
          <w:i/>
          <w:sz w:val="20"/>
          <w:szCs w:val="20"/>
        </w:rPr>
        <w:t>tel. 02-69000940   -</w:t>
      </w:r>
      <w:r w:rsidRPr="00E77834">
        <w:rPr>
          <w:rFonts w:eastAsia="Arial Unicode MS"/>
          <w:i/>
          <w:color w:val="000000"/>
          <w:sz w:val="20"/>
          <w:szCs w:val="20"/>
        </w:rPr>
        <w:t xml:space="preserve">    email: segreteria@disal.it</w:t>
      </w:r>
    </w:p>
    <w:p w:rsidR="003B4A84" w:rsidRDefault="003B4A84" w:rsidP="003B4A84">
      <w:pPr>
        <w:jc w:val="center"/>
        <w:rPr>
          <w:rFonts w:ascii="Comic Sans MS" w:hAnsi="Comic Sans MS"/>
          <w:sz w:val="16"/>
        </w:rPr>
      </w:pPr>
    </w:p>
    <w:p w:rsidR="000B3CF8" w:rsidRPr="000B3CF8" w:rsidRDefault="000B3CF8" w:rsidP="003B4A84">
      <w:pPr>
        <w:autoSpaceDE w:val="0"/>
        <w:autoSpaceDN w:val="0"/>
        <w:adjustRightInd w:val="0"/>
        <w:spacing w:after="0"/>
        <w:ind w:left="0"/>
      </w:pPr>
    </w:p>
    <w:sectPr w:rsidR="000B3CF8" w:rsidRPr="000B3CF8" w:rsidSect="003E09A4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7609"/>
    <w:multiLevelType w:val="hybridMultilevel"/>
    <w:tmpl w:val="0F58F8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33035"/>
    <w:multiLevelType w:val="hybridMultilevel"/>
    <w:tmpl w:val="4532148E"/>
    <w:lvl w:ilvl="0" w:tplc="0410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427E1F3C"/>
    <w:multiLevelType w:val="hybridMultilevel"/>
    <w:tmpl w:val="0F2A18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0344B"/>
    <w:multiLevelType w:val="hybridMultilevel"/>
    <w:tmpl w:val="DDCED0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compat/>
  <w:rsids>
    <w:rsidRoot w:val="00CC65C7"/>
    <w:rsid w:val="000B3CF8"/>
    <w:rsid w:val="00122199"/>
    <w:rsid w:val="001672C7"/>
    <w:rsid w:val="00171CF8"/>
    <w:rsid w:val="001B2F49"/>
    <w:rsid w:val="002569A0"/>
    <w:rsid w:val="003022EC"/>
    <w:rsid w:val="003B4A84"/>
    <w:rsid w:val="003D7770"/>
    <w:rsid w:val="003E09A4"/>
    <w:rsid w:val="00451B18"/>
    <w:rsid w:val="00494F43"/>
    <w:rsid w:val="004F0BA8"/>
    <w:rsid w:val="0051467A"/>
    <w:rsid w:val="0053225E"/>
    <w:rsid w:val="00585FB2"/>
    <w:rsid w:val="005B3348"/>
    <w:rsid w:val="005D1626"/>
    <w:rsid w:val="006463FD"/>
    <w:rsid w:val="006F1895"/>
    <w:rsid w:val="00722540"/>
    <w:rsid w:val="007A48E8"/>
    <w:rsid w:val="007F3B23"/>
    <w:rsid w:val="00846D13"/>
    <w:rsid w:val="008965BC"/>
    <w:rsid w:val="008F7FAE"/>
    <w:rsid w:val="009942FB"/>
    <w:rsid w:val="00A73570"/>
    <w:rsid w:val="00A964D3"/>
    <w:rsid w:val="00AD6CB7"/>
    <w:rsid w:val="00B63BEC"/>
    <w:rsid w:val="00B80185"/>
    <w:rsid w:val="00BD0155"/>
    <w:rsid w:val="00BF3CFA"/>
    <w:rsid w:val="00C275DE"/>
    <w:rsid w:val="00C40E1C"/>
    <w:rsid w:val="00C939D0"/>
    <w:rsid w:val="00CB6730"/>
    <w:rsid w:val="00CC65C7"/>
    <w:rsid w:val="00D13D36"/>
    <w:rsid w:val="00D34AC4"/>
    <w:rsid w:val="00D81D50"/>
    <w:rsid w:val="00DE1622"/>
    <w:rsid w:val="00E20A6B"/>
    <w:rsid w:val="00E22765"/>
    <w:rsid w:val="00E51ABE"/>
    <w:rsid w:val="00E66A96"/>
    <w:rsid w:val="00E87F27"/>
    <w:rsid w:val="00EA4681"/>
    <w:rsid w:val="00EE4077"/>
    <w:rsid w:val="00FF2775"/>
    <w:rsid w:val="00FF508D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left="113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9D0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51467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51AB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E51ABE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9A4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E0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8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3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45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6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41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5394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731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24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545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992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996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227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64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233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800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91662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6238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8152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9521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037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52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37212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7235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36297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1106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5805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7835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6035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6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60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3844">
                      <w:marLeft w:val="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8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2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8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8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0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81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8916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09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902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385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250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007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641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661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63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64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60335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4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734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4863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211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4406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104447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96388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8138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03535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8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27830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8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3341228">
                                                                                                                                  <w:marLeft w:val="8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4333111">
                                                                                                                                  <w:marLeft w:val="8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5514085">
                                                                                                                                  <w:marLeft w:val="8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15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0190">
                      <w:marLeft w:val="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616">
              <w:marLeft w:val="-210"/>
              <w:marRight w:val="-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2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6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hyperlink" Target="mailto:segreteria@disal.it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9A999-359D-6D4B-B103-B3430261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3670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Ezio</dc:creator>
  <cp:lastModifiedBy>Lorenzo Caputo</cp:lastModifiedBy>
  <cp:revision>2</cp:revision>
  <dcterms:created xsi:type="dcterms:W3CDTF">2017-07-28T14:25:00Z</dcterms:created>
  <dcterms:modified xsi:type="dcterms:W3CDTF">2017-07-28T14:25:00Z</dcterms:modified>
</cp:coreProperties>
</file>